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135" w:rsidRDefault="0035321C" w:rsidP="0035321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D1875">
        <w:rPr>
          <w:rFonts w:ascii="Times New Roman" w:hAnsi="Times New Roman" w:cs="Times New Roman"/>
          <w:b/>
          <w:sz w:val="24"/>
          <w:szCs w:val="24"/>
        </w:rPr>
        <w:t>КОЛИЧЕСТВО, ОБЕМ И СЪДЪРЖАНИЕ НА ПОРЪЧКАТА</w:t>
      </w:r>
    </w:p>
    <w:p w:rsidR="00913D39" w:rsidRPr="004D1875" w:rsidRDefault="00A54135" w:rsidP="003532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„РЕКОНСТРУКЦИЯ НА КОТЕЛНО ОТДЕЛЕНИЕ, ДОСТАВКА И МОНТАЖ ТА НОВ ВОДОГРЕЕН КОТЕЛ  </w:t>
      </w:r>
      <w:r w:rsidR="0035321C" w:rsidRPr="004D1875">
        <w:rPr>
          <w:rFonts w:ascii="Times New Roman" w:hAnsi="Times New Roman" w:cs="Times New Roman"/>
          <w:b/>
          <w:sz w:val="24"/>
          <w:szCs w:val="24"/>
        </w:rPr>
        <w:t xml:space="preserve"> ПРИ ДПБ”СВ. ИВАН РИЛСКИ” – ГР. НОВИ ИСКЪР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D533BB" w:rsidRPr="0099150F" w:rsidRDefault="00D533BB" w:rsidP="00D533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</w:p>
    <w:p w:rsidR="00D533BB" w:rsidRPr="00FA5194" w:rsidRDefault="00D533BB" w:rsidP="00D533BB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606" w:type="dxa"/>
        <w:tblLayout w:type="fixed"/>
        <w:tblLook w:val="06A0"/>
      </w:tblPr>
      <w:tblGrid>
        <w:gridCol w:w="534"/>
        <w:gridCol w:w="4677"/>
        <w:gridCol w:w="993"/>
        <w:gridCol w:w="1134"/>
        <w:gridCol w:w="992"/>
        <w:gridCol w:w="1276"/>
      </w:tblGrid>
      <w:tr w:rsidR="00D533BB" w:rsidRPr="00FA5194" w:rsidTr="00FA5194">
        <w:tc>
          <w:tcPr>
            <w:tcW w:w="534" w:type="dxa"/>
          </w:tcPr>
          <w:p w:rsidR="00D533BB" w:rsidRPr="00FA5194" w:rsidRDefault="00D533BB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="003E2C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>по ред</w:t>
            </w:r>
          </w:p>
        </w:tc>
        <w:tc>
          <w:tcPr>
            <w:tcW w:w="4677" w:type="dxa"/>
          </w:tcPr>
          <w:p w:rsidR="00D533BB" w:rsidRPr="00FA5194" w:rsidRDefault="00D533BB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на </w:t>
            </w:r>
            <w:r w:rsidR="00FA51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обекти, </w:t>
            </w:r>
            <w:r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>видовете работи и дейности</w:t>
            </w:r>
          </w:p>
        </w:tc>
        <w:tc>
          <w:tcPr>
            <w:tcW w:w="993" w:type="dxa"/>
          </w:tcPr>
          <w:p w:rsidR="00D533BB" w:rsidRPr="00FA5194" w:rsidRDefault="00D533BB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>Ед. мярка</w:t>
            </w:r>
          </w:p>
        </w:tc>
        <w:tc>
          <w:tcPr>
            <w:tcW w:w="1134" w:type="dxa"/>
          </w:tcPr>
          <w:p w:rsidR="00D533BB" w:rsidRPr="00FA5194" w:rsidRDefault="00D533BB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992" w:type="dxa"/>
          </w:tcPr>
          <w:p w:rsidR="00D533BB" w:rsidRPr="00FA5194" w:rsidRDefault="00D533BB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>Ед. цена.</w:t>
            </w:r>
          </w:p>
          <w:p w:rsidR="00D533BB" w:rsidRPr="00FA5194" w:rsidRDefault="00D533BB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>/лв./</w:t>
            </w:r>
          </w:p>
        </w:tc>
        <w:tc>
          <w:tcPr>
            <w:tcW w:w="1276" w:type="dxa"/>
          </w:tcPr>
          <w:p w:rsidR="00D533BB" w:rsidRPr="00FA5194" w:rsidRDefault="00D533BB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>Стойност на СМР</w:t>
            </w:r>
          </w:p>
          <w:p w:rsidR="00D533BB" w:rsidRPr="00FA5194" w:rsidRDefault="00D533BB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>/лв./</w:t>
            </w:r>
          </w:p>
        </w:tc>
      </w:tr>
      <w:tr w:rsidR="00D533BB" w:rsidRPr="00FA5194" w:rsidTr="00FA5194">
        <w:tc>
          <w:tcPr>
            <w:tcW w:w="534" w:type="dxa"/>
          </w:tcPr>
          <w:p w:rsidR="00D533BB" w:rsidRPr="00FA5194" w:rsidRDefault="00D533BB" w:rsidP="00FA1E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D533BB" w:rsidRPr="00FA5194" w:rsidRDefault="00D533BB" w:rsidP="00FA1E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D533BB" w:rsidRPr="00FA5194" w:rsidRDefault="00D533BB" w:rsidP="00FA1E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533BB" w:rsidRPr="00FA5194" w:rsidRDefault="00D533BB" w:rsidP="00FA1E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D533BB" w:rsidRPr="00FA5194" w:rsidRDefault="00D533BB" w:rsidP="00FA1E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533BB" w:rsidRPr="00FA5194" w:rsidRDefault="00D533BB" w:rsidP="00FA1E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171207" w:rsidRPr="00FA5194" w:rsidTr="00FA5194">
        <w:tc>
          <w:tcPr>
            <w:tcW w:w="534" w:type="dxa"/>
          </w:tcPr>
          <w:p w:rsidR="00171207" w:rsidRPr="00FA5194" w:rsidRDefault="00171207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:rsidR="00171207" w:rsidRPr="00FA5194" w:rsidRDefault="006B4C3E" w:rsidP="001712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ОБЕКТ : </w:t>
            </w:r>
            <w:r w:rsidR="002B1628"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>ПОДМЯНА НА ВОДОГРЕЕН КОТЕЛ И РЕХАБИЛИТАЦИЯ НА КОТЕЛНО ПОМЕЩЕНИЕ</w:t>
            </w:r>
          </w:p>
        </w:tc>
        <w:tc>
          <w:tcPr>
            <w:tcW w:w="993" w:type="dxa"/>
          </w:tcPr>
          <w:p w:rsidR="00171207" w:rsidRPr="00FA5194" w:rsidRDefault="00171207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71207" w:rsidRPr="00FA5194" w:rsidRDefault="00171207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71207" w:rsidRPr="00FA5194" w:rsidRDefault="00171207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71207" w:rsidRPr="00FA5194" w:rsidRDefault="00171207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A1ED6" w:rsidRPr="00FA5194" w:rsidTr="00FA5194">
        <w:tc>
          <w:tcPr>
            <w:tcW w:w="534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>А.</w:t>
            </w:r>
          </w:p>
        </w:tc>
        <w:tc>
          <w:tcPr>
            <w:tcW w:w="4677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>ДЕМОНТАЖНИ РАБОТИ</w:t>
            </w:r>
          </w:p>
        </w:tc>
        <w:tc>
          <w:tcPr>
            <w:tcW w:w="993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A1ED6" w:rsidRPr="00FA5194" w:rsidTr="00FA5194">
        <w:tc>
          <w:tcPr>
            <w:tcW w:w="534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677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Демонтаж стар водогреен котел и арматури .</w:t>
            </w:r>
          </w:p>
        </w:tc>
        <w:tc>
          <w:tcPr>
            <w:tcW w:w="993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бр.</w:t>
            </w:r>
          </w:p>
        </w:tc>
        <w:tc>
          <w:tcPr>
            <w:tcW w:w="1134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1ED6" w:rsidRPr="00FA5194" w:rsidTr="00FA5194">
        <w:tc>
          <w:tcPr>
            <w:tcW w:w="534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 xml:space="preserve">Разчистване и подготовка на помещението </w:t>
            </w:r>
          </w:p>
        </w:tc>
        <w:tc>
          <w:tcPr>
            <w:tcW w:w="993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1ED6" w:rsidRPr="00FA5194" w:rsidTr="00FA5194">
        <w:tc>
          <w:tcPr>
            <w:tcW w:w="534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677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Пренос и натоварване на строителни отпадъци до 20 м.</w:t>
            </w:r>
          </w:p>
        </w:tc>
        <w:tc>
          <w:tcPr>
            <w:tcW w:w="993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1ED6" w:rsidRPr="00FA5194" w:rsidTr="00FA5194">
        <w:tc>
          <w:tcPr>
            <w:tcW w:w="534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677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Извозване строителни и метални  отпадъци до 30 км. включително такса разтоварище</w:t>
            </w:r>
          </w:p>
        </w:tc>
        <w:tc>
          <w:tcPr>
            <w:tcW w:w="993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курс.</w:t>
            </w:r>
          </w:p>
        </w:tc>
        <w:tc>
          <w:tcPr>
            <w:tcW w:w="1134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992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1ED6" w:rsidRPr="00FA5194" w:rsidTr="00FA5194">
        <w:tc>
          <w:tcPr>
            <w:tcW w:w="534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>ОБЩО ПО Т. А.</w:t>
            </w:r>
          </w:p>
        </w:tc>
        <w:tc>
          <w:tcPr>
            <w:tcW w:w="993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A1ED6" w:rsidRPr="00FA5194" w:rsidTr="00FA5194">
        <w:tc>
          <w:tcPr>
            <w:tcW w:w="534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>Б.</w:t>
            </w:r>
          </w:p>
        </w:tc>
        <w:tc>
          <w:tcPr>
            <w:tcW w:w="4677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>НОВИ ВИДОВЕ РАБОТИ ПО КОТЕЛНО ОТДЕЛЕНИЕ</w:t>
            </w:r>
          </w:p>
        </w:tc>
        <w:tc>
          <w:tcPr>
            <w:tcW w:w="993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A1ED6" w:rsidRPr="00FA5194" w:rsidTr="00FA5194">
        <w:tc>
          <w:tcPr>
            <w:tcW w:w="534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677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 xml:space="preserve">Договаряне и доставка на котел водогреен </w:t>
            </w:r>
            <w:r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>КВ 1</w:t>
            </w:r>
            <w:r w:rsidRPr="00FA51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Gcal</w:t>
            </w:r>
            <w:r w:rsidRPr="00FA51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с номинална топлинна мощност 1 163 кВт, раб. налягане Р=0.5 МРа , температура на изходящата вода до 110 градуса С.</w:t>
            </w:r>
          </w:p>
        </w:tc>
        <w:tc>
          <w:tcPr>
            <w:tcW w:w="993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бр.</w:t>
            </w:r>
          </w:p>
        </w:tc>
        <w:tc>
          <w:tcPr>
            <w:tcW w:w="1134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992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1ED6" w:rsidRPr="00FA5194" w:rsidTr="00FA5194">
        <w:tc>
          <w:tcPr>
            <w:tcW w:w="534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677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Комплектация към котела – арматура спирателна и дренажна; прибори по КИП  и А в границите на котела.</w:t>
            </w:r>
          </w:p>
        </w:tc>
        <w:tc>
          <w:tcPr>
            <w:tcW w:w="993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бр.</w:t>
            </w:r>
          </w:p>
        </w:tc>
        <w:tc>
          <w:tcPr>
            <w:tcW w:w="1134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992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1ED6" w:rsidRPr="00FA5194" w:rsidTr="00FA5194">
        <w:tc>
          <w:tcPr>
            <w:tcW w:w="534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677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Муфел за горелката изработен в заводски условия.</w:t>
            </w:r>
          </w:p>
        </w:tc>
        <w:tc>
          <w:tcPr>
            <w:tcW w:w="993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бр.</w:t>
            </w:r>
          </w:p>
        </w:tc>
        <w:tc>
          <w:tcPr>
            <w:tcW w:w="1134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992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1ED6" w:rsidRPr="00FA5194" w:rsidTr="00FA5194">
        <w:tc>
          <w:tcPr>
            <w:tcW w:w="534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677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Нафтово горивно устройство – табло автоматично за управление на котела  и горелката; нафтова двустепенна горелка.</w:t>
            </w:r>
          </w:p>
        </w:tc>
        <w:tc>
          <w:tcPr>
            <w:tcW w:w="993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бр.</w:t>
            </w:r>
          </w:p>
        </w:tc>
        <w:tc>
          <w:tcPr>
            <w:tcW w:w="1134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992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1ED6" w:rsidRPr="00FA5194" w:rsidTr="00FA5194">
        <w:tc>
          <w:tcPr>
            <w:tcW w:w="534" w:type="dxa"/>
          </w:tcPr>
          <w:p w:rsidR="00FA1ED6" w:rsidRPr="00FA5194" w:rsidRDefault="006B4C3E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A1ED6" w:rsidRPr="00FA51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 xml:space="preserve">Товаро- разтоварни дейности по доставка и разполагане на котела в помещението. </w:t>
            </w:r>
          </w:p>
        </w:tc>
        <w:tc>
          <w:tcPr>
            <w:tcW w:w="993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1134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992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1ED6" w:rsidRPr="00FA5194" w:rsidTr="00FA5194">
        <w:tc>
          <w:tcPr>
            <w:tcW w:w="534" w:type="dxa"/>
          </w:tcPr>
          <w:p w:rsidR="00FA1ED6" w:rsidRPr="00FA5194" w:rsidRDefault="006B4C3E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A1ED6" w:rsidRPr="00FA51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 xml:space="preserve">Доставка и монтаж на спирателни кранове 2 цола . </w:t>
            </w:r>
          </w:p>
        </w:tc>
        <w:tc>
          <w:tcPr>
            <w:tcW w:w="993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бр.</w:t>
            </w:r>
          </w:p>
        </w:tc>
        <w:tc>
          <w:tcPr>
            <w:tcW w:w="1134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992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1ED6" w:rsidRPr="00FA5194" w:rsidTr="00FA5194">
        <w:tc>
          <w:tcPr>
            <w:tcW w:w="534" w:type="dxa"/>
          </w:tcPr>
          <w:p w:rsidR="00FA1ED6" w:rsidRPr="00FA5194" w:rsidRDefault="006B4C3E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A1ED6" w:rsidRPr="00FA51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Доставка и монтаж  на цикулационна помпа за топла и студена вода.</w:t>
            </w:r>
          </w:p>
        </w:tc>
        <w:tc>
          <w:tcPr>
            <w:tcW w:w="993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бр.</w:t>
            </w:r>
          </w:p>
        </w:tc>
        <w:tc>
          <w:tcPr>
            <w:tcW w:w="1134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992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1ED6" w:rsidRPr="00FA5194" w:rsidTr="00FA5194">
        <w:tc>
          <w:tcPr>
            <w:tcW w:w="534" w:type="dxa"/>
          </w:tcPr>
          <w:p w:rsidR="00FA1ED6" w:rsidRPr="00FA5194" w:rsidRDefault="006B4C3E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A1ED6" w:rsidRPr="00FA51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Изработване, доставка и монтаж на водогрейна серпентина за бойлер с вместимост 3-5 куб.м.</w:t>
            </w:r>
          </w:p>
        </w:tc>
        <w:tc>
          <w:tcPr>
            <w:tcW w:w="993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бр.</w:t>
            </w:r>
          </w:p>
        </w:tc>
        <w:tc>
          <w:tcPr>
            <w:tcW w:w="1134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992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1ED6" w:rsidRPr="00FA5194" w:rsidTr="00FA5194">
        <w:tc>
          <w:tcPr>
            <w:tcW w:w="534" w:type="dxa"/>
          </w:tcPr>
          <w:p w:rsidR="00FA1ED6" w:rsidRPr="00FA5194" w:rsidRDefault="006B4C3E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A1ED6" w:rsidRPr="00FA51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Подмяна на щрангове от котела до водоразпределителите.</w:t>
            </w:r>
          </w:p>
        </w:tc>
        <w:tc>
          <w:tcPr>
            <w:tcW w:w="993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134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50.00</w:t>
            </w:r>
          </w:p>
        </w:tc>
        <w:tc>
          <w:tcPr>
            <w:tcW w:w="992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1ED6" w:rsidRPr="00FA5194" w:rsidTr="00FA5194">
        <w:tc>
          <w:tcPr>
            <w:tcW w:w="534" w:type="dxa"/>
          </w:tcPr>
          <w:p w:rsidR="00FA1ED6" w:rsidRPr="00FA5194" w:rsidRDefault="006B4C3E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A1ED6" w:rsidRPr="00FA51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Изработване , доставка и монтаж на резервоар/дневна дажба/ и стойка за гориво с вместимост 500 литра.</w:t>
            </w:r>
          </w:p>
        </w:tc>
        <w:tc>
          <w:tcPr>
            <w:tcW w:w="993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бр.</w:t>
            </w:r>
          </w:p>
        </w:tc>
        <w:tc>
          <w:tcPr>
            <w:tcW w:w="1134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992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1ED6" w:rsidRPr="00FA5194" w:rsidTr="00FA5194">
        <w:tc>
          <w:tcPr>
            <w:tcW w:w="534" w:type="dxa"/>
          </w:tcPr>
          <w:p w:rsidR="00FA1ED6" w:rsidRPr="00FA5194" w:rsidRDefault="00FA1ED6" w:rsidP="006B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B4C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Монтаж на тръбна инсталация 3/4цола от резорвоарите в ГСМ до резервоар /дневна дажба/.</w:t>
            </w:r>
          </w:p>
        </w:tc>
        <w:tc>
          <w:tcPr>
            <w:tcW w:w="993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134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  <w:tc>
          <w:tcPr>
            <w:tcW w:w="992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1ED6" w:rsidRPr="00FA5194" w:rsidTr="00FA5194">
        <w:tc>
          <w:tcPr>
            <w:tcW w:w="534" w:type="dxa"/>
          </w:tcPr>
          <w:p w:rsidR="00FA1ED6" w:rsidRPr="00FA5194" w:rsidRDefault="006B4C3E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A1ED6" w:rsidRPr="00FA51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Доставка и монтаж на клапани /еднопосочни/ .</w:t>
            </w:r>
          </w:p>
        </w:tc>
        <w:tc>
          <w:tcPr>
            <w:tcW w:w="993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бр.</w:t>
            </w:r>
          </w:p>
        </w:tc>
        <w:tc>
          <w:tcPr>
            <w:tcW w:w="1134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2.00</w:t>
            </w:r>
          </w:p>
        </w:tc>
        <w:tc>
          <w:tcPr>
            <w:tcW w:w="992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1ED6" w:rsidRPr="00FA5194" w:rsidTr="00FA5194">
        <w:tc>
          <w:tcPr>
            <w:tcW w:w="534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Доставка и монтаж на помпа за прехвърляне на гориво.</w:t>
            </w:r>
          </w:p>
        </w:tc>
        <w:tc>
          <w:tcPr>
            <w:tcW w:w="993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бр.</w:t>
            </w:r>
          </w:p>
        </w:tc>
        <w:tc>
          <w:tcPr>
            <w:tcW w:w="1134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992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1ED6" w:rsidRPr="00FA5194" w:rsidTr="00FA5194">
        <w:tc>
          <w:tcPr>
            <w:tcW w:w="534" w:type="dxa"/>
          </w:tcPr>
          <w:p w:rsidR="00FA1ED6" w:rsidRPr="00FA5194" w:rsidRDefault="00FA1ED6" w:rsidP="006B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B4C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Пусково наладъчни работи , настройки КИП.</w:t>
            </w:r>
          </w:p>
        </w:tc>
        <w:tc>
          <w:tcPr>
            <w:tcW w:w="993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1ED6" w:rsidRPr="00FA5194" w:rsidTr="00FA5194">
        <w:tc>
          <w:tcPr>
            <w:tcW w:w="534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>ОБЩО ПО Т. Б.</w:t>
            </w:r>
          </w:p>
        </w:tc>
        <w:tc>
          <w:tcPr>
            <w:tcW w:w="993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A1ED6" w:rsidRPr="00FA5194" w:rsidRDefault="00FA1ED6" w:rsidP="00370E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A1ED6" w:rsidRPr="00FA5194" w:rsidTr="00FA5194">
        <w:tc>
          <w:tcPr>
            <w:tcW w:w="534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>В.</w:t>
            </w:r>
          </w:p>
        </w:tc>
        <w:tc>
          <w:tcPr>
            <w:tcW w:w="4677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>РЕМОНТНИ ДЕЙНОСТИ ПО КОТЕЛНО ПОМЕЩЕНИЕ</w:t>
            </w:r>
          </w:p>
        </w:tc>
        <w:tc>
          <w:tcPr>
            <w:tcW w:w="993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A1ED6" w:rsidRPr="00FA5194" w:rsidTr="00FA5194">
        <w:tc>
          <w:tcPr>
            <w:tcW w:w="534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4677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Изработване на скрита силова ел. инсталация за захранване на котела.</w:t>
            </w:r>
          </w:p>
        </w:tc>
        <w:tc>
          <w:tcPr>
            <w:tcW w:w="993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134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48.00</w:t>
            </w:r>
          </w:p>
        </w:tc>
        <w:tc>
          <w:tcPr>
            <w:tcW w:w="992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1ED6" w:rsidRPr="00FA5194" w:rsidTr="00FA5194">
        <w:tc>
          <w:tcPr>
            <w:tcW w:w="534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677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Изкъртване на стара компроментирана мазилка по стени и тавани .</w:t>
            </w:r>
          </w:p>
        </w:tc>
        <w:tc>
          <w:tcPr>
            <w:tcW w:w="993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134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90.00</w:t>
            </w:r>
          </w:p>
        </w:tc>
        <w:tc>
          <w:tcPr>
            <w:tcW w:w="992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1ED6" w:rsidRPr="00FA5194" w:rsidTr="00FA5194">
        <w:tc>
          <w:tcPr>
            <w:tcW w:w="534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677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Полагане на нова мазилка по стени и тавани , шпакловка, грундиране.</w:t>
            </w:r>
          </w:p>
        </w:tc>
        <w:tc>
          <w:tcPr>
            <w:tcW w:w="993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134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90.00</w:t>
            </w:r>
          </w:p>
        </w:tc>
        <w:tc>
          <w:tcPr>
            <w:tcW w:w="992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1ED6" w:rsidRPr="00FA5194" w:rsidTr="00FA5194">
        <w:tc>
          <w:tcPr>
            <w:tcW w:w="534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677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Демонтаж стара дограма.</w:t>
            </w:r>
          </w:p>
        </w:tc>
        <w:tc>
          <w:tcPr>
            <w:tcW w:w="993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134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992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1ED6" w:rsidRPr="00FA5194" w:rsidTr="00FA5194">
        <w:tc>
          <w:tcPr>
            <w:tcW w:w="534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677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Доставка и монтаж на нова дограма ПВЦ.</w:t>
            </w:r>
          </w:p>
        </w:tc>
        <w:tc>
          <w:tcPr>
            <w:tcW w:w="993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134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992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1ED6" w:rsidRPr="00FA5194" w:rsidTr="00FA5194">
        <w:tc>
          <w:tcPr>
            <w:tcW w:w="534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>ОБЩО ПО Т. В.</w:t>
            </w:r>
          </w:p>
        </w:tc>
        <w:tc>
          <w:tcPr>
            <w:tcW w:w="993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A1ED6" w:rsidRPr="00FA5194" w:rsidTr="00FA5194">
        <w:tc>
          <w:tcPr>
            <w:tcW w:w="534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ОБЩО ЗА СМР </w:t>
            </w:r>
          </w:p>
        </w:tc>
        <w:tc>
          <w:tcPr>
            <w:tcW w:w="993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A1ED6" w:rsidRPr="00370EB0" w:rsidRDefault="00FA1ED6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A1ED6" w:rsidRPr="00FA5194" w:rsidTr="00FA5194">
        <w:tc>
          <w:tcPr>
            <w:tcW w:w="534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>Непредвидени разходи 10%</w:t>
            </w:r>
          </w:p>
        </w:tc>
        <w:tc>
          <w:tcPr>
            <w:tcW w:w="993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A1ED6" w:rsidRPr="00FA5194" w:rsidTr="00FA5194">
        <w:tc>
          <w:tcPr>
            <w:tcW w:w="534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>ОБЩО ЗА ОБЕКТА:</w:t>
            </w:r>
            <w:r w:rsidR="006B4C3E" w:rsidRPr="00FA51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ПОДМЯНА НА ВОДОГРЕЕН КОТЕЛ И РЕХАБИЛИТАЦИЯ НА КОТЕЛНО ПОМЕЩЕНИЕ</w:t>
            </w:r>
          </w:p>
        </w:tc>
        <w:tc>
          <w:tcPr>
            <w:tcW w:w="993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A1ED6" w:rsidRPr="00FA5194" w:rsidRDefault="00FA1ED6" w:rsidP="00FA1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A1ED6" w:rsidRPr="00370EB0" w:rsidRDefault="00FA1ED6" w:rsidP="00370EB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</w:tbl>
    <w:p w:rsidR="00D533BB" w:rsidRPr="00FA5194" w:rsidRDefault="00D533BB" w:rsidP="00D533BB">
      <w:pPr>
        <w:rPr>
          <w:rFonts w:ascii="Times New Roman" w:hAnsi="Times New Roman" w:cs="Times New Roman"/>
          <w:sz w:val="20"/>
          <w:szCs w:val="20"/>
        </w:rPr>
      </w:pPr>
    </w:p>
    <w:p w:rsidR="00D533BB" w:rsidRDefault="00D533BB" w:rsidP="002A050C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FA5194">
        <w:rPr>
          <w:rFonts w:ascii="Times New Roman" w:hAnsi="Times New Roman" w:cs="Times New Roman"/>
          <w:b/>
          <w:sz w:val="20"/>
          <w:szCs w:val="20"/>
          <w:u w:val="single"/>
        </w:rPr>
        <w:t>Заб</w:t>
      </w:r>
      <w:r w:rsidRPr="00FA5194">
        <w:rPr>
          <w:rFonts w:ascii="Times New Roman" w:hAnsi="Times New Roman" w:cs="Times New Roman"/>
          <w:sz w:val="20"/>
          <w:szCs w:val="20"/>
        </w:rPr>
        <w:t xml:space="preserve">. 1.Количествата и видовете работи са описани и изчислени на база </w:t>
      </w:r>
      <w:r w:rsidR="003C5D74" w:rsidRPr="00FA5194">
        <w:rPr>
          <w:rFonts w:ascii="Times New Roman" w:hAnsi="Times New Roman" w:cs="Times New Roman"/>
          <w:sz w:val="20"/>
          <w:szCs w:val="20"/>
        </w:rPr>
        <w:t>проект „Обследване за енергийна ефективност”</w:t>
      </w:r>
      <w:r w:rsidRPr="00FA5194">
        <w:rPr>
          <w:rFonts w:ascii="Times New Roman" w:hAnsi="Times New Roman" w:cs="Times New Roman"/>
          <w:sz w:val="20"/>
          <w:szCs w:val="20"/>
        </w:rPr>
        <w:t>. При изпълнение на СМР те могат да се уточняват, коригират и допълват.</w:t>
      </w:r>
    </w:p>
    <w:p w:rsidR="002A050C" w:rsidRPr="002A050C" w:rsidRDefault="002A050C" w:rsidP="002A050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2</w:t>
      </w:r>
      <w:r>
        <w:rPr>
          <w:rFonts w:ascii="Times New Roman" w:hAnsi="Times New Roman" w:cs="Times New Roman"/>
          <w:sz w:val="20"/>
          <w:szCs w:val="20"/>
        </w:rPr>
        <w:t>. Стойностите са без ДДС.</w:t>
      </w:r>
    </w:p>
    <w:p w:rsidR="00D533BB" w:rsidRPr="0035321C" w:rsidRDefault="00D533BB" w:rsidP="00D533BB">
      <w:pPr>
        <w:rPr>
          <w:rFonts w:ascii="Times New Roman" w:hAnsi="Times New Roman" w:cs="Times New Roman"/>
          <w:sz w:val="24"/>
          <w:szCs w:val="24"/>
        </w:rPr>
      </w:pPr>
    </w:p>
    <w:sectPr w:rsidR="00D533BB" w:rsidRPr="0035321C" w:rsidSect="00913D3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440" w:rsidRDefault="00072440" w:rsidP="003C5D74">
      <w:pPr>
        <w:spacing w:after="0" w:line="240" w:lineRule="auto"/>
      </w:pPr>
      <w:r>
        <w:separator/>
      </w:r>
    </w:p>
  </w:endnote>
  <w:endnote w:type="continuationSeparator" w:id="1">
    <w:p w:rsidR="00072440" w:rsidRDefault="00072440" w:rsidP="003C5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42856"/>
      <w:docPartObj>
        <w:docPartGallery w:val="Page Numbers (Bottom of Page)"/>
        <w:docPartUnique/>
      </w:docPartObj>
    </w:sdtPr>
    <w:sdtContent>
      <w:p w:rsidR="003C5D74" w:rsidRDefault="00674B26">
        <w:pPr>
          <w:pStyle w:val="Footer"/>
          <w:jc w:val="right"/>
        </w:pPr>
        <w:fldSimple w:instr=" PAGE   \* MERGEFORMAT ">
          <w:r w:rsidR="00F4125A">
            <w:rPr>
              <w:noProof/>
            </w:rPr>
            <w:t>2</w:t>
          </w:r>
        </w:fldSimple>
      </w:p>
    </w:sdtContent>
  </w:sdt>
  <w:p w:rsidR="003C5D74" w:rsidRDefault="003C5D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440" w:rsidRDefault="00072440" w:rsidP="003C5D74">
      <w:pPr>
        <w:spacing w:after="0" w:line="240" w:lineRule="auto"/>
      </w:pPr>
      <w:r>
        <w:separator/>
      </w:r>
    </w:p>
  </w:footnote>
  <w:footnote w:type="continuationSeparator" w:id="1">
    <w:p w:rsidR="00072440" w:rsidRDefault="00072440" w:rsidP="003C5D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321C"/>
    <w:rsid w:val="0001041E"/>
    <w:rsid w:val="0003637E"/>
    <w:rsid w:val="00072440"/>
    <w:rsid w:val="00097CC6"/>
    <w:rsid w:val="000E13DC"/>
    <w:rsid w:val="000F55DD"/>
    <w:rsid w:val="00122225"/>
    <w:rsid w:val="00127EB5"/>
    <w:rsid w:val="00171207"/>
    <w:rsid w:val="001775FF"/>
    <w:rsid w:val="002A050C"/>
    <w:rsid w:val="002B1628"/>
    <w:rsid w:val="002B7A35"/>
    <w:rsid w:val="002F74C6"/>
    <w:rsid w:val="00334FBC"/>
    <w:rsid w:val="0035321C"/>
    <w:rsid w:val="00370EB0"/>
    <w:rsid w:val="00373B4D"/>
    <w:rsid w:val="003745D1"/>
    <w:rsid w:val="003C5D74"/>
    <w:rsid w:val="003E2CD6"/>
    <w:rsid w:val="004D1875"/>
    <w:rsid w:val="004D520B"/>
    <w:rsid w:val="00502154"/>
    <w:rsid w:val="00640510"/>
    <w:rsid w:val="00674B26"/>
    <w:rsid w:val="006A3076"/>
    <w:rsid w:val="006B4C3E"/>
    <w:rsid w:val="00714E4C"/>
    <w:rsid w:val="008E6C1C"/>
    <w:rsid w:val="009029B9"/>
    <w:rsid w:val="00913D39"/>
    <w:rsid w:val="009256DD"/>
    <w:rsid w:val="009C249E"/>
    <w:rsid w:val="00A54135"/>
    <w:rsid w:val="00A57855"/>
    <w:rsid w:val="00B406F9"/>
    <w:rsid w:val="00B544FC"/>
    <w:rsid w:val="00BD66E0"/>
    <w:rsid w:val="00C109D9"/>
    <w:rsid w:val="00C16950"/>
    <w:rsid w:val="00C30569"/>
    <w:rsid w:val="00CA1522"/>
    <w:rsid w:val="00CE23EC"/>
    <w:rsid w:val="00D210C2"/>
    <w:rsid w:val="00D267C8"/>
    <w:rsid w:val="00D533BB"/>
    <w:rsid w:val="00DB1C6F"/>
    <w:rsid w:val="00E4210D"/>
    <w:rsid w:val="00E664EB"/>
    <w:rsid w:val="00EB3A20"/>
    <w:rsid w:val="00F1192C"/>
    <w:rsid w:val="00F4125A"/>
    <w:rsid w:val="00FA1ED6"/>
    <w:rsid w:val="00FA5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3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C5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5D74"/>
  </w:style>
  <w:style w:type="paragraph" w:styleId="Footer">
    <w:name w:val="footer"/>
    <w:basedOn w:val="Normal"/>
    <w:link w:val="FooterChar"/>
    <w:uiPriority w:val="99"/>
    <w:unhideWhenUsed/>
    <w:rsid w:val="003C5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D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C9BDF-33BE-42EF-8387-9D1479A68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dpb_schetovodstvo1</cp:lastModifiedBy>
  <cp:revision>2</cp:revision>
  <cp:lastPrinted>2019-06-02T14:54:00Z</cp:lastPrinted>
  <dcterms:created xsi:type="dcterms:W3CDTF">2019-08-23T08:19:00Z</dcterms:created>
  <dcterms:modified xsi:type="dcterms:W3CDTF">2019-08-23T08:19:00Z</dcterms:modified>
</cp:coreProperties>
</file>