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2D8FBA38" w14:textId="1B6D9F5D" w:rsidR="00610642" w:rsidRPr="00983A81" w:rsidRDefault="00610642" w:rsidP="00034B2D">
      <w:pPr>
        <w:spacing w:line="276" w:lineRule="auto"/>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EE6CD4">
        <w:rPr>
          <w:rFonts w:eastAsia="Calibri"/>
          <w:bCs/>
          <w:szCs w:val="24"/>
          <w:lang w:eastAsia="en-US"/>
        </w:rPr>
        <w:t xml:space="preserve"> </w:t>
      </w:r>
      <w:r w:rsidR="00034B2D">
        <w:rPr>
          <w:szCs w:val="24"/>
          <w:lang w:val="en"/>
        </w:rPr>
        <w:t xml:space="preserve">№ РД-11-102 </w:t>
      </w:r>
      <w:proofErr w:type="spellStart"/>
      <w:r w:rsidR="00034B2D">
        <w:rPr>
          <w:szCs w:val="24"/>
          <w:lang w:val="en"/>
        </w:rPr>
        <w:t>от</w:t>
      </w:r>
      <w:proofErr w:type="spellEnd"/>
      <w:r w:rsidR="00034B2D">
        <w:rPr>
          <w:szCs w:val="24"/>
          <w:lang w:val="en"/>
        </w:rPr>
        <w:t xml:space="preserve"> 25.02.2021 г.</w:t>
      </w: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3D88D0C3" w:rsidR="00610642"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4BD8F1F" w14:textId="77777777" w:rsidR="00671724" w:rsidRPr="00983A81" w:rsidRDefault="00671724" w:rsidP="00610642">
      <w:pPr>
        <w:jc w:val="both"/>
        <w:rPr>
          <w:color w:val="000000"/>
          <w:szCs w:val="24"/>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105"/>
        <w:gridCol w:w="1456"/>
        <w:gridCol w:w="776"/>
        <w:gridCol w:w="1141"/>
        <w:gridCol w:w="3061"/>
      </w:tblGrid>
      <w:tr w:rsidR="00034B2D" w14:paraId="61884BB7" w14:textId="77777777" w:rsidTr="00684A1F">
        <w:trPr>
          <w:trHeight w:val="525"/>
        </w:trPr>
        <w:tc>
          <w:tcPr>
            <w:tcW w:w="1379" w:type="dxa"/>
            <w:shd w:val="clear" w:color="auto" w:fill="auto"/>
            <w:vAlign w:val="bottom"/>
            <w:hideMark/>
          </w:tcPr>
          <w:p w14:paraId="7368D015" w14:textId="77777777" w:rsidR="00034B2D" w:rsidRDefault="00034B2D" w:rsidP="00684A1F">
            <w:pPr>
              <w:rPr>
                <w:rFonts w:ascii="Calibri" w:hAnsi="Calibri" w:cs="Calibri"/>
                <w:color w:val="000000"/>
                <w:sz w:val="20"/>
              </w:rPr>
            </w:pPr>
            <w:r>
              <w:rPr>
                <w:rFonts w:ascii="Calibri" w:hAnsi="Calibri" w:cs="Calibri"/>
                <w:color w:val="000000"/>
                <w:sz w:val="20"/>
              </w:rPr>
              <w:t>Анатомо-терапевтичен код /АТС-код/</w:t>
            </w:r>
          </w:p>
        </w:tc>
        <w:tc>
          <w:tcPr>
            <w:tcW w:w="2105" w:type="dxa"/>
            <w:shd w:val="clear" w:color="auto" w:fill="auto"/>
            <w:vAlign w:val="bottom"/>
            <w:hideMark/>
          </w:tcPr>
          <w:p w14:paraId="1703B16A" w14:textId="77777777" w:rsidR="00034B2D" w:rsidRDefault="00034B2D" w:rsidP="00684A1F">
            <w:pPr>
              <w:rPr>
                <w:rFonts w:ascii="Calibri" w:hAnsi="Calibri" w:cs="Calibri"/>
                <w:color w:val="000000"/>
                <w:sz w:val="20"/>
              </w:rPr>
            </w:pPr>
            <w:r>
              <w:rPr>
                <w:rFonts w:ascii="Calibri" w:hAnsi="Calibri" w:cs="Calibri"/>
                <w:color w:val="000000"/>
                <w:sz w:val="20"/>
              </w:rPr>
              <w:t>Международно непатентно наименование /INN/</w:t>
            </w:r>
          </w:p>
        </w:tc>
        <w:tc>
          <w:tcPr>
            <w:tcW w:w="1456" w:type="dxa"/>
            <w:shd w:val="clear" w:color="auto" w:fill="auto"/>
            <w:vAlign w:val="bottom"/>
            <w:hideMark/>
          </w:tcPr>
          <w:p w14:paraId="03B9E5AF" w14:textId="77777777" w:rsidR="00034B2D" w:rsidRDefault="00034B2D" w:rsidP="00684A1F">
            <w:pPr>
              <w:rPr>
                <w:rFonts w:ascii="Calibri" w:hAnsi="Calibri" w:cs="Calibri"/>
                <w:color w:val="000000"/>
                <w:sz w:val="20"/>
              </w:rPr>
            </w:pPr>
            <w:r>
              <w:rPr>
                <w:rFonts w:ascii="Calibri" w:hAnsi="Calibri" w:cs="Calibri"/>
                <w:color w:val="000000"/>
                <w:sz w:val="20"/>
              </w:rPr>
              <w:t>Начин на приложение</w:t>
            </w:r>
          </w:p>
        </w:tc>
        <w:tc>
          <w:tcPr>
            <w:tcW w:w="776" w:type="dxa"/>
            <w:shd w:val="clear" w:color="auto" w:fill="auto"/>
            <w:vAlign w:val="bottom"/>
            <w:hideMark/>
          </w:tcPr>
          <w:p w14:paraId="0DAD2A91" w14:textId="77777777" w:rsidR="00034B2D" w:rsidRDefault="00034B2D" w:rsidP="00684A1F">
            <w:pPr>
              <w:rPr>
                <w:rFonts w:ascii="Calibri" w:hAnsi="Calibri" w:cs="Calibri"/>
                <w:color w:val="000000"/>
                <w:sz w:val="20"/>
              </w:rPr>
            </w:pPr>
            <w:r>
              <w:rPr>
                <w:rFonts w:ascii="Calibri" w:hAnsi="Calibri" w:cs="Calibri"/>
                <w:color w:val="000000"/>
                <w:sz w:val="20"/>
              </w:rPr>
              <w:t>Мярка /mg, tabl., ml./</w:t>
            </w:r>
          </w:p>
        </w:tc>
        <w:tc>
          <w:tcPr>
            <w:tcW w:w="1141" w:type="dxa"/>
            <w:shd w:val="clear" w:color="auto" w:fill="auto"/>
            <w:vAlign w:val="bottom"/>
            <w:hideMark/>
          </w:tcPr>
          <w:p w14:paraId="4746B4CC" w14:textId="77777777" w:rsidR="00034B2D" w:rsidRDefault="00034B2D" w:rsidP="00684A1F">
            <w:pPr>
              <w:rPr>
                <w:rFonts w:ascii="Calibri" w:hAnsi="Calibri" w:cs="Calibri"/>
                <w:color w:val="000000"/>
                <w:sz w:val="20"/>
              </w:rPr>
            </w:pPr>
            <w:r>
              <w:rPr>
                <w:rFonts w:ascii="Calibri" w:hAnsi="Calibri" w:cs="Calibri"/>
                <w:color w:val="000000"/>
                <w:sz w:val="20"/>
              </w:rPr>
              <w:t>Забележка</w:t>
            </w:r>
          </w:p>
        </w:tc>
        <w:tc>
          <w:tcPr>
            <w:tcW w:w="3061" w:type="dxa"/>
            <w:shd w:val="clear" w:color="auto" w:fill="auto"/>
            <w:vAlign w:val="bottom"/>
            <w:hideMark/>
          </w:tcPr>
          <w:p w14:paraId="7E92D1D1" w14:textId="77777777" w:rsidR="00034B2D" w:rsidRDefault="00034B2D" w:rsidP="00684A1F">
            <w:pPr>
              <w:rPr>
                <w:rFonts w:ascii="Calibri" w:hAnsi="Calibri" w:cs="Calibri"/>
                <w:color w:val="000000"/>
                <w:sz w:val="20"/>
              </w:rPr>
            </w:pPr>
            <w:r>
              <w:rPr>
                <w:rFonts w:ascii="Calibri" w:hAnsi="Calibri" w:cs="Calibri"/>
                <w:color w:val="000000"/>
                <w:sz w:val="20"/>
              </w:rPr>
              <w:t>Необходим брой мярки на ЛЗ</w:t>
            </w:r>
          </w:p>
        </w:tc>
      </w:tr>
      <w:tr w:rsidR="00034B2D" w14:paraId="7C79A537" w14:textId="77777777" w:rsidTr="00684A1F">
        <w:trPr>
          <w:trHeight w:val="525"/>
        </w:trPr>
        <w:tc>
          <w:tcPr>
            <w:tcW w:w="1379" w:type="dxa"/>
            <w:shd w:val="clear" w:color="auto" w:fill="auto"/>
            <w:vAlign w:val="bottom"/>
            <w:hideMark/>
          </w:tcPr>
          <w:p w14:paraId="44CD9102" w14:textId="77777777" w:rsidR="00034B2D" w:rsidRDefault="00034B2D" w:rsidP="00684A1F">
            <w:pPr>
              <w:rPr>
                <w:rFonts w:ascii="Calibri" w:hAnsi="Calibri" w:cs="Calibri"/>
                <w:color w:val="000000"/>
                <w:sz w:val="20"/>
              </w:rPr>
            </w:pPr>
            <w:r>
              <w:rPr>
                <w:rFonts w:ascii="Calibri" w:hAnsi="Calibri" w:cs="Calibri"/>
                <w:color w:val="000000"/>
                <w:sz w:val="20"/>
              </w:rPr>
              <w:t>D08AG02</w:t>
            </w:r>
          </w:p>
        </w:tc>
        <w:tc>
          <w:tcPr>
            <w:tcW w:w="2105" w:type="dxa"/>
            <w:shd w:val="clear" w:color="auto" w:fill="auto"/>
            <w:vAlign w:val="bottom"/>
            <w:hideMark/>
          </w:tcPr>
          <w:p w14:paraId="1D40D84A" w14:textId="77777777" w:rsidR="00034B2D" w:rsidRDefault="00034B2D" w:rsidP="00684A1F">
            <w:pPr>
              <w:rPr>
                <w:rFonts w:ascii="Calibri" w:hAnsi="Calibri" w:cs="Calibri"/>
                <w:color w:val="000000"/>
                <w:sz w:val="20"/>
              </w:rPr>
            </w:pPr>
            <w:r>
              <w:rPr>
                <w:rFonts w:ascii="Calibri" w:hAnsi="Calibri" w:cs="Calibri"/>
                <w:color w:val="000000"/>
                <w:sz w:val="20"/>
              </w:rPr>
              <w:t>Povidone- iodine</w:t>
            </w:r>
          </w:p>
        </w:tc>
        <w:tc>
          <w:tcPr>
            <w:tcW w:w="1456" w:type="dxa"/>
            <w:shd w:val="clear" w:color="auto" w:fill="auto"/>
            <w:vAlign w:val="bottom"/>
            <w:hideMark/>
          </w:tcPr>
          <w:p w14:paraId="5BB64B33" w14:textId="77777777" w:rsidR="00034B2D" w:rsidRDefault="00034B2D" w:rsidP="00684A1F">
            <w:pPr>
              <w:rPr>
                <w:rFonts w:ascii="Calibri" w:hAnsi="Calibri" w:cs="Calibri"/>
                <w:color w:val="000000"/>
                <w:sz w:val="20"/>
              </w:rPr>
            </w:pPr>
            <w:r>
              <w:rPr>
                <w:rFonts w:ascii="Calibri" w:hAnsi="Calibri" w:cs="Calibri"/>
                <w:color w:val="000000"/>
                <w:sz w:val="20"/>
              </w:rPr>
              <w:t>дермална полутвърда</w:t>
            </w:r>
          </w:p>
        </w:tc>
        <w:tc>
          <w:tcPr>
            <w:tcW w:w="776" w:type="dxa"/>
            <w:shd w:val="clear" w:color="auto" w:fill="auto"/>
            <w:vAlign w:val="bottom"/>
            <w:hideMark/>
          </w:tcPr>
          <w:p w14:paraId="7B6FC5D4" w14:textId="77777777" w:rsidR="00034B2D" w:rsidRDefault="00034B2D" w:rsidP="00684A1F">
            <w:pPr>
              <w:rPr>
                <w:rFonts w:ascii="Calibri" w:hAnsi="Calibri" w:cs="Calibri"/>
                <w:color w:val="000000"/>
                <w:sz w:val="20"/>
              </w:rPr>
            </w:pPr>
            <w:r>
              <w:rPr>
                <w:rFonts w:ascii="Calibri" w:hAnsi="Calibri" w:cs="Calibri"/>
                <w:color w:val="000000"/>
                <w:sz w:val="20"/>
              </w:rPr>
              <w:t>g</w:t>
            </w:r>
          </w:p>
        </w:tc>
        <w:tc>
          <w:tcPr>
            <w:tcW w:w="1141" w:type="dxa"/>
            <w:shd w:val="clear" w:color="auto" w:fill="auto"/>
            <w:vAlign w:val="bottom"/>
            <w:hideMark/>
          </w:tcPr>
          <w:p w14:paraId="0A056236" w14:textId="77777777" w:rsidR="00034B2D" w:rsidRDefault="00034B2D" w:rsidP="00684A1F">
            <w:pPr>
              <w:rPr>
                <w:rFonts w:ascii="Calibri" w:hAnsi="Calibri" w:cs="Calibri"/>
                <w:color w:val="000000"/>
                <w:sz w:val="20"/>
              </w:rPr>
            </w:pPr>
          </w:p>
        </w:tc>
        <w:tc>
          <w:tcPr>
            <w:tcW w:w="3061" w:type="dxa"/>
            <w:shd w:val="clear" w:color="auto" w:fill="auto"/>
            <w:vAlign w:val="bottom"/>
            <w:hideMark/>
          </w:tcPr>
          <w:p w14:paraId="0B955F67" w14:textId="77777777" w:rsidR="00034B2D" w:rsidRDefault="00034B2D" w:rsidP="00684A1F">
            <w:pPr>
              <w:jc w:val="right"/>
              <w:rPr>
                <w:rFonts w:ascii="Calibri" w:hAnsi="Calibri" w:cs="Calibri"/>
                <w:color w:val="000000"/>
                <w:sz w:val="20"/>
              </w:rPr>
            </w:pPr>
            <w:r>
              <w:rPr>
                <w:rFonts w:ascii="Calibri" w:hAnsi="Calibri" w:cs="Calibri"/>
                <w:color w:val="000000"/>
                <w:sz w:val="20"/>
              </w:rPr>
              <w:t>540</w:t>
            </w:r>
          </w:p>
        </w:tc>
      </w:tr>
      <w:tr w:rsidR="00034B2D" w14:paraId="5E75A2CA" w14:textId="77777777" w:rsidTr="00684A1F">
        <w:trPr>
          <w:trHeight w:val="525"/>
        </w:trPr>
        <w:tc>
          <w:tcPr>
            <w:tcW w:w="1379" w:type="dxa"/>
            <w:shd w:val="clear" w:color="auto" w:fill="auto"/>
            <w:vAlign w:val="bottom"/>
            <w:hideMark/>
          </w:tcPr>
          <w:p w14:paraId="61C43507" w14:textId="77777777" w:rsidR="00034B2D" w:rsidRDefault="00034B2D" w:rsidP="00684A1F">
            <w:pPr>
              <w:rPr>
                <w:rFonts w:ascii="Calibri" w:hAnsi="Calibri" w:cs="Calibri"/>
                <w:color w:val="000000"/>
                <w:sz w:val="20"/>
              </w:rPr>
            </w:pPr>
            <w:r>
              <w:rPr>
                <w:rFonts w:ascii="Calibri" w:hAnsi="Calibri" w:cs="Calibri"/>
                <w:color w:val="000000"/>
                <w:sz w:val="20"/>
              </w:rPr>
              <w:t>D08AG02</w:t>
            </w:r>
          </w:p>
        </w:tc>
        <w:tc>
          <w:tcPr>
            <w:tcW w:w="2105" w:type="dxa"/>
            <w:shd w:val="clear" w:color="auto" w:fill="auto"/>
            <w:vAlign w:val="bottom"/>
            <w:hideMark/>
          </w:tcPr>
          <w:p w14:paraId="3F3325BC" w14:textId="77777777" w:rsidR="00034B2D" w:rsidRDefault="00034B2D" w:rsidP="00684A1F">
            <w:pPr>
              <w:rPr>
                <w:rFonts w:ascii="Calibri" w:hAnsi="Calibri" w:cs="Calibri"/>
                <w:color w:val="000000"/>
                <w:sz w:val="20"/>
              </w:rPr>
            </w:pPr>
            <w:r>
              <w:rPr>
                <w:rFonts w:ascii="Calibri" w:hAnsi="Calibri" w:cs="Calibri"/>
                <w:color w:val="000000"/>
                <w:sz w:val="20"/>
              </w:rPr>
              <w:t>Povidone- iodine</w:t>
            </w:r>
          </w:p>
        </w:tc>
        <w:tc>
          <w:tcPr>
            <w:tcW w:w="1456" w:type="dxa"/>
            <w:shd w:val="clear" w:color="auto" w:fill="auto"/>
            <w:vAlign w:val="bottom"/>
            <w:hideMark/>
          </w:tcPr>
          <w:p w14:paraId="283B6F1F" w14:textId="77777777" w:rsidR="00034B2D" w:rsidRDefault="00034B2D" w:rsidP="00684A1F">
            <w:pPr>
              <w:rPr>
                <w:rFonts w:ascii="Calibri" w:hAnsi="Calibri" w:cs="Calibri"/>
                <w:color w:val="000000"/>
                <w:sz w:val="20"/>
              </w:rPr>
            </w:pPr>
            <w:r>
              <w:rPr>
                <w:rFonts w:ascii="Calibri" w:hAnsi="Calibri" w:cs="Calibri"/>
                <w:color w:val="000000"/>
                <w:sz w:val="20"/>
              </w:rPr>
              <w:t>дермална течна</w:t>
            </w:r>
          </w:p>
        </w:tc>
        <w:tc>
          <w:tcPr>
            <w:tcW w:w="776" w:type="dxa"/>
            <w:shd w:val="clear" w:color="auto" w:fill="auto"/>
            <w:vAlign w:val="bottom"/>
            <w:hideMark/>
          </w:tcPr>
          <w:p w14:paraId="0B22B93A" w14:textId="77777777" w:rsidR="00034B2D" w:rsidRDefault="00034B2D" w:rsidP="00684A1F">
            <w:pPr>
              <w:rPr>
                <w:rFonts w:ascii="Calibri" w:hAnsi="Calibri" w:cs="Calibri"/>
                <w:color w:val="000000"/>
                <w:sz w:val="20"/>
              </w:rPr>
            </w:pPr>
            <w:r>
              <w:rPr>
                <w:rFonts w:ascii="Calibri" w:hAnsi="Calibri" w:cs="Calibri"/>
                <w:color w:val="000000"/>
                <w:sz w:val="20"/>
              </w:rPr>
              <w:t>ml</w:t>
            </w:r>
          </w:p>
        </w:tc>
        <w:tc>
          <w:tcPr>
            <w:tcW w:w="1141" w:type="dxa"/>
            <w:shd w:val="clear" w:color="auto" w:fill="auto"/>
            <w:vAlign w:val="bottom"/>
            <w:hideMark/>
          </w:tcPr>
          <w:p w14:paraId="4E28AC0E" w14:textId="77777777" w:rsidR="00034B2D" w:rsidRDefault="00034B2D" w:rsidP="00684A1F">
            <w:pPr>
              <w:rPr>
                <w:rFonts w:ascii="Calibri" w:hAnsi="Calibri" w:cs="Calibri"/>
                <w:color w:val="000000"/>
                <w:sz w:val="20"/>
              </w:rPr>
            </w:pPr>
          </w:p>
        </w:tc>
        <w:tc>
          <w:tcPr>
            <w:tcW w:w="3061" w:type="dxa"/>
            <w:shd w:val="clear" w:color="auto" w:fill="auto"/>
            <w:vAlign w:val="bottom"/>
            <w:hideMark/>
          </w:tcPr>
          <w:p w14:paraId="095D6197" w14:textId="77777777" w:rsidR="00034B2D" w:rsidRDefault="00034B2D" w:rsidP="00684A1F">
            <w:pPr>
              <w:jc w:val="right"/>
              <w:rPr>
                <w:rFonts w:ascii="Calibri" w:hAnsi="Calibri" w:cs="Calibri"/>
                <w:color w:val="000000"/>
                <w:sz w:val="20"/>
              </w:rPr>
            </w:pPr>
            <w:r>
              <w:rPr>
                <w:rFonts w:ascii="Calibri" w:hAnsi="Calibri" w:cs="Calibri"/>
                <w:color w:val="000000"/>
                <w:sz w:val="20"/>
              </w:rPr>
              <w:t>2000</w:t>
            </w:r>
          </w:p>
        </w:tc>
      </w:tr>
      <w:tr w:rsidR="00034B2D" w14:paraId="7A32B775" w14:textId="77777777" w:rsidTr="00684A1F">
        <w:trPr>
          <w:trHeight w:val="525"/>
        </w:trPr>
        <w:tc>
          <w:tcPr>
            <w:tcW w:w="1379" w:type="dxa"/>
            <w:shd w:val="clear" w:color="auto" w:fill="auto"/>
            <w:vAlign w:val="bottom"/>
            <w:hideMark/>
          </w:tcPr>
          <w:p w14:paraId="61F2FD6B" w14:textId="77777777" w:rsidR="00034B2D" w:rsidRDefault="00034B2D" w:rsidP="00684A1F">
            <w:pPr>
              <w:rPr>
                <w:rFonts w:ascii="Calibri" w:hAnsi="Calibri" w:cs="Calibri"/>
                <w:color w:val="000000"/>
                <w:sz w:val="20"/>
              </w:rPr>
            </w:pPr>
            <w:r>
              <w:rPr>
                <w:rFonts w:ascii="Calibri" w:hAnsi="Calibri" w:cs="Calibri"/>
                <w:color w:val="000000"/>
                <w:sz w:val="20"/>
              </w:rPr>
              <w:t>H02AB04</w:t>
            </w:r>
          </w:p>
        </w:tc>
        <w:tc>
          <w:tcPr>
            <w:tcW w:w="2105" w:type="dxa"/>
            <w:shd w:val="clear" w:color="auto" w:fill="auto"/>
            <w:vAlign w:val="bottom"/>
            <w:hideMark/>
          </w:tcPr>
          <w:p w14:paraId="41F0CA23" w14:textId="77777777" w:rsidR="00034B2D" w:rsidRDefault="00034B2D" w:rsidP="00684A1F">
            <w:pPr>
              <w:rPr>
                <w:rFonts w:ascii="Calibri" w:hAnsi="Calibri" w:cs="Calibri"/>
                <w:color w:val="000000"/>
                <w:sz w:val="20"/>
              </w:rPr>
            </w:pPr>
            <w:r>
              <w:rPr>
                <w:rFonts w:ascii="Calibri" w:hAnsi="Calibri" w:cs="Calibri"/>
                <w:color w:val="000000"/>
                <w:sz w:val="20"/>
              </w:rPr>
              <w:t>Methylprednisolone</w:t>
            </w:r>
          </w:p>
        </w:tc>
        <w:tc>
          <w:tcPr>
            <w:tcW w:w="1456" w:type="dxa"/>
            <w:shd w:val="clear" w:color="auto" w:fill="auto"/>
            <w:vAlign w:val="bottom"/>
            <w:hideMark/>
          </w:tcPr>
          <w:p w14:paraId="4D877981" w14:textId="77777777" w:rsidR="00034B2D" w:rsidRDefault="00034B2D" w:rsidP="00684A1F">
            <w:pPr>
              <w:rPr>
                <w:rFonts w:ascii="Calibri" w:hAnsi="Calibri" w:cs="Calibri"/>
                <w:color w:val="000000"/>
                <w:sz w:val="20"/>
              </w:rPr>
            </w:pPr>
            <w:r>
              <w:rPr>
                <w:rFonts w:ascii="Calibri" w:hAnsi="Calibri" w:cs="Calibri"/>
                <w:color w:val="000000"/>
                <w:sz w:val="20"/>
              </w:rPr>
              <w:t>парентерална</w:t>
            </w:r>
          </w:p>
        </w:tc>
        <w:tc>
          <w:tcPr>
            <w:tcW w:w="776" w:type="dxa"/>
            <w:shd w:val="clear" w:color="auto" w:fill="auto"/>
            <w:vAlign w:val="bottom"/>
            <w:hideMark/>
          </w:tcPr>
          <w:p w14:paraId="614D2D11" w14:textId="77777777" w:rsidR="00034B2D" w:rsidRDefault="00034B2D" w:rsidP="00684A1F">
            <w:pPr>
              <w:rPr>
                <w:rFonts w:ascii="Calibri" w:hAnsi="Calibri" w:cs="Calibri"/>
                <w:color w:val="000000"/>
                <w:sz w:val="20"/>
              </w:rPr>
            </w:pPr>
            <w:r>
              <w:rPr>
                <w:rFonts w:ascii="Calibri" w:hAnsi="Calibri" w:cs="Calibri"/>
                <w:color w:val="000000"/>
                <w:sz w:val="20"/>
              </w:rPr>
              <w:t>mg</w:t>
            </w:r>
          </w:p>
        </w:tc>
        <w:tc>
          <w:tcPr>
            <w:tcW w:w="1141" w:type="dxa"/>
            <w:shd w:val="clear" w:color="auto" w:fill="auto"/>
            <w:vAlign w:val="bottom"/>
            <w:hideMark/>
          </w:tcPr>
          <w:p w14:paraId="68C6D1E5" w14:textId="77777777" w:rsidR="00034B2D" w:rsidRDefault="00034B2D" w:rsidP="00684A1F">
            <w:pPr>
              <w:rPr>
                <w:rFonts w:ascii="Calibri" w:hAnsi="Calibri" w:cs="Calibri"/>
                <w:color w:val="000000"/>
                <w:sz w:val="20"/>
              </w:rPr>
            </w:pPr>
            <w:r>
              <w:rPr>
                <w:rFonts w:ascii="Calibri" w:hAnsi="Calibri" w:cs="Calibri"/>
                <w:color w:val="000000"/>
                <w:sz w:val="20"/>
              </w:rPr>
              <w:t>15,78 mg</w:t>
            </w:r>
          </w:p>
        </w:tc>
        <w:tc>
          <w:tcPr>
            <w:tcW w:w="3061" w:type="dxa"/>
            <w:shd w:val="clear" w:color="auto" w:fill="auto"/>
            <w:vAlign w:val="bottom"/>
            <w:hideMark/>
          </w:tcPr>
          <w:p w14:paraId="2E6F2D89" w14:textId="77777777" w:rsidR="00034B2D" w:rsidRDefault="00034B2D" w:rsidP="00684A1F">
            <w:pPr>
              <w:jc w:val="right"/>
              <w:rPr>
                <w:rFonts w:ascii="Calibri" w:hAnsi="Calibri" w:cs="Calibri"/>
                <w:color w:val="000000"/>
                <w:sz w:val="20"/>
              </w:rPr>
            </w:pPr>
            <w:r>
              <w:rPr>
                <w:rFonts w:ascii="Calibri" w:hAnsi="Calibri" w:cs="Calibri"/>
                <w:color w:val="000000"/>
                <w:sz w:val="20"/>
              </w:rPr>
              <w:t>260</w:t>
            </w:r>
          </w:p>
        </w:tc>
      </w:tr>
      <w:tr w:rsidR="00034B2D" w14:paraId="6F668B31" w14:textId="77777777" w:rsidTr="00684A1F">
        <w:trPr>
          <w:trHeight w:val="525"/>
        </w:trPr>
        <w:tc>
          <w:tcPr>
            <w:tcW w:w="1379" w:type="dxa"/>
            <w:shd w:val="clear" w:color="auto" w:fill="auto"/>
            <w:vAlign w:val="bottom"/>
            <w:hideMark/>
          </w:tcPr>
          <w:p w14:paraId="06B509C7" w14:textId="77777777" w:rsidR="00034B2D" w:rsidRDefault="00034B2D" w:rsidP="00684A1F">
            <w:pPr>
              <w:rPr>
                <w:rFonts w:ascii="Calibri" w:hAnsi="Calibri" w:cs="Calibri"/>
                <w:color w:val="000000"/>
                <w:sz w:val="20"/>
              </w:rPr>
            </w:pPr>
            <w:r>
              <w:rPr>
                <w:rFonts w:ascii="Calibri" w:hAnsi="Calibri" w:cs="Calibri"/>
                <w:color w:val="000000"/>
                <w:sz w:val="20"/>
              </w:rPr>
              <w:t>H02AB04</w:t>
            </w:r>
          </w:p>
        </w:tc>
        <w:tc>
          <w:tcPr>
            <w:tcW w:w="2105" w:type="dxa"/>
            <w:shd w:val="clear" w:color="auto" w:fill="auto"/>
            <w:vAlign w:val="bottom"/>
            <w:hideMark/>
          </w:tcPr>
          <w:p w14:paraId="6A44DDF3" w14:textId="77777777" w:rsidR="00034B2D" w:rsidRDefault="00034B2D" w:rsidP="00684A1F">
            <w:pPr>
              <w:rPr>
                <w:rFonts w:ascii="Calibri" w:hAnsi="Calibri" w:cs="Calibri"/>
                <w:color w:val="000000"/>
                <w:sz w:val="20"/>
              </w:rPr>
            </w:pPr>
            <w:r>
              <w:rPr>
                <w:rFonts w:ascii="Calibri" w:hAnsi="Calibri" w:cs="Calibri"/>
                <w:color w:val="000000"/>
                <w:sz w:val="20"/>
              </w:rPr>
              <w:t>Methylprednisolone</w:t>
            </w:r>
          </w:p>
        </w:tc>
        <w:tc>
          <w:tcPr>
            <w:tcW w:w="1456" w:type="dxa"/>
            <w:shd w:val="clear" w:color="auto" w:fill="auto"/>
            <w:vAlign w:val="bottom"/>
            <w:hideMark/>
          </w:tcPr>
          <w:p w14:paraId="6F039821" w14:textId="77777777" w:rsidR="00034B2D" w:rsidRDefault="00034B2D" w:rsidP="00684A1F">
            <w:pPr>
              <w:rPr>
                <w:rFonts w:ascii="Calibri" w:hAnsi="Calibri" w:cs="Calibri"/>
                <w:color w:val="000000"/>
                <w:sz w:val="20"/>
              </w:rPr>
            </w:pPr>
            <w:r>
              <w:rPr>
                <w:rFonts w:ascii="Calibri" w:hAnsi="Calibri" w:cs="Calibri"/>
                <w:color w:val="000000"/>
                <w:sz w:val="20"/>
              </w:rPr>
              <w:t>парентерална</w:t>
            </w:r>
          </w:p>
        </w:tc>
        <w:tc>
          <w:tcPr>
            <w:tcW w:w="776" w:type="dxa"/>
            <w:shd w:val="clear" w:color="auto" w:fill="auto"/>
            <w:vAlign w:val="bottom"/>
            <w:hideMark/>
          </w:tcPr>
          <w:p w14:paraId="77F0168E" w14:textId="77777777" w:rsidR="00034B2D" w:rsidRDefault="00034B2D" w:rsidP="00684A1F">
            <w:pPr>
              <w:rPr>
                <w:rFonts w:ascii="Calibri" w:hAnsi="Calibri" w:cs="Calibri"/>
                <w:color w:val="000000"/>
                <w:sz w:val="20"/>
              </w:rPr>
            </w:pPr>
            <w:r>
              <w:rPr>
                <w:rFonts w:ascii="Calibri" w:hAnsi="Calibri" w:cs="Calibri"/>
                <w:color w:val="000000"/>
                <w:sz w:val="20"/>
              </w:rPr>
              <w:t>mg</w:t>
            </w:r>
          </w:p>
        </w:tc>
        <w:tc>
          <w:tcPr>
            <w:tcW w:w="1141" w:type="dxa"/>
            <w:shd w:val="clear" w:color="auto" w:fill="auto"/>
            <w:vAlign w:val="bottom"/>
            <w:hideMark/>
          </w:tcPr>
          <w:p w14:paraId="509E4D6E" w14:textId="77777777" w:rsidR="00034B2D" w:rsidRDefault="00034B2D" w:rsidP="00684A1F">
            <w:pPr>
              <w:rPr>
                <w:rFonts w:ascii="Calibri" w:hAnsi="Calibri" w:cs="Calibri"/>
                <w:color w:val="000000"/>
                <w:sz w:val="20"/>
              </w:rPr>
            </w:pPr>
            <w:r>
              <w:rPr>
                <w:rFonts w:ascii="Calibri" w:hAnsi="Calibri" w:cs="Calibri"/>
                <w:color w:val="000000"/>
                <w:sz w:val="20"/>
              </w:rPr>
              <w:t>40 mg</w:t>
            </w:r>
          </w:p>
        </w:tc>
        <w:tc>
          <w:tcPr>
            <w:tcW w:w="3061" w:type="dxa"/>
            <w:shd w:val="clear" w:color="auto" w:fill="auto"/>
            <w:vAlign w:val="bottom"/>
            <w:hideMark/>
          </w:tcPr>
          <w:p w14:paraId="640D5AF0" w14:textId="77777777" w:rsidR="00034B2D" w:rsidRDefault="00034B2D" w:rsidP="00684A1F">
            <w:pPr>
              <w:jc w:val="right"/>
              <w:rPr>
                <w:rFonts w:ascii="Calibri" w:hAnsi="Calibri" w:cs="Calibri"/>
                <w:color w:val="000000"/>
                <w:sz w:val="20"/>
              </w:rPr>
            </w:pPr>
            <w:r>
              <w:rPr>
                <w:rFonts w:ascii="Calibri" w:hAnsi="Calibri" w:cs="Calibri"/>
                <w:color w:val="000000"/>
                <w:sz w:val="20"/>
              </w:rPr>
              <w:t>1300</w:t>
            </w:r>
          </w:p>
        </w:tc>
      </w:tr>
    </w:tbl>
    <w:p w14:paraId="4B31C5F4" w14:textId="77777777" w:rsidR="007E50A5" w:rsidRPr="00983A81" w:rsidRDefault="007E50A5" w:rsidP="00610642">
      <w:pPr>
        <w:jc w:val="both"/>
        <w:rPr>
          <w:b/>
          <w:bCs/>
          <w:szCs w:val="24"/>
          <w:lang w:eastAsia="en-GB"/>
        </w:rPr>
      </w:pPr>
    </w:p>
    <w:p w14:paraId="33BA0679" w14:textId="77777777" w:rsidR="00610642" w:rsidRPr="00983A81" w:rsidRDefault="00610642" w:rsidP="00610642">
      <w:pPr>
        <w:jc w:val="both"/>
        <w:rPr>
          <w:b/>
          <w:bCs/>
          <w:szCs w:val="24"/>
          <w:lang w:eastAsia="en-GB"/>
        </w:rPr>
      </w:pPr>
    </w:p>
    <w:p w14:paraId="029725FB" w14:textId="3534A8BE"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lastRenderedPageBreak/>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w:t>
      </w:r>
      <w:r w:rsidR="000D038A" w:rsidRPr="00983A81">
        <w:rPr>
          <w:rFonts w:eastAsia="Calibri"/>
          <w:szCs w:val="24"/>
          <w:lang w:eastAsia="en-US"/>
        </w:rPr>
        <w:lastRenderedPageBreak/>
        <w:t xml:space="preserve">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lastRenderedPageBreak/>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lastRenderedPageBreak/>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lastRenderedPageBreak/>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34B2D"/>
    <w:rsid w:val="00043C95"/>
    <w:rsid w:val="000B38CD"/>
    <w:rsid w:val="000D038A"/>
    <w:rsid w:val="000D3043"/>
    <w:rsid w:val="0012419D"/>
    <w:rsid w:val="001439B6"/>
    <w:rsid w:val="00167EE7"/>
    <w:rsid w:val="001A4140"/>
    <w:rsid w:val="001C06E0"/>
    <w:rsid w:val="001C39DF"/>
    <w:rsid w:val="001D409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1724"/>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2021-04-07T10:27:00Z</dcterms:created>
  <dcterms:modified xsi:type="dcterms:W3CDTF">2021-04-07T10:27:00Z</dcterms:modified>
</cp:coreProperties>
</file>