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C0" w:rsidRPr="00C778DF" w:rsidRDefault="003E12C0" w:rsidP="003E12C0">
      <w:pPr>
        <w:rPr>
          <w:sz w:val="28"/>
          <w:szCs w:val="28"/>
        </w:rPr>
      </w:pPr>
      <w:r w:rsidRPr="00C778DF">
        <w:rPr>
          <w:sz w:val="28"/>
          <w:szCs w:val="28"/>
        </w:rPr>
        <w:t>Информация по чл.25 а, ал.2, т.14 от ЗОП.</w:t>
      </w:r>
    </w:p>
    <w:p w:rsidR="003E12C0" w:rsidRPr="00C778DF" w:rsidRDefault="003E12C0" w:rsidP="003E12C0">
      <w:pPr>
        <w:rPr>
          <w:sz w:val="22"/>
          <w:szCs w:val="22"/>
        </w:rPr>
      </w:pPr>
      <w:r w:rsidRPr="00C778DF">
        <w:rPr>
          <w:sz w:val="22"/>
          <w:szCs w:val="22"/>
        </w:rPr>
        <w:t xml:space="preserve">Извършени плащания по борсов договор № 571 от 17.09.2014 г. за : </w:t>
      </w:r>
    </w:p>
    <w:p w:rsidR="003E12C0" w:rsidRPr="00C778DF" w:rsidRDefault="003E12C0" w:rsidP="003E12C0">
      <w:pPr>
        <w:rPr>
          <w:sz w:val="22"/>
          <w:szCs w:val="22"/>
        </w:rPr>
      </w:pPr>
      <w:r w:rsidRPr="00C778DF">
        <w:rPr>
          <w:sz w:val="22"/>
          <w:szCs w:val="22"/>
        </w:rPr>
        <w:t>Периодични доставки на  гориво за отопление - маркирано червено /газьол или дизелово гориво съгласно номенклатурата на „Лукойл Нефтохим Бургас” АД/ ; 50 хил. литра±20% необходими за стационара на  Държавна психиатрична болница „ Св. Иван Рилски” гр. Нови Искър -  – чрез процедура на договаряне без обявление</w:t>
      </w:r>
      <w:r w:rsidRPr="00C778DF">
        <w:rPr>
          <w:b/>
          <w:sz w:val="22"/>
          <w:szCs w:val="22"/>
        </w:rPr>
        <w:t xml:space="preserve"> - </w:t>
      </w:r>
      <w:r w:rsidRPr="00C778DF">
        <w:rPr>
          <w:sz w:val="22"/>
          <w:szCs w:val="22"/>
        </w:rPr>
        <w:t xml:space="preserve"> на основание чл.90, ал.1, т.11 от ЗОП и във връзка с  чл.38, ал.1 от ППЗОП.</w:t>
      </w:r>
    </w:p>
    <w:p w:rsidR="003E12C0" w:rsidRPr="00C778DF" w:rsidRDefault="003E12C0" w:rsidP="003E12C0">
      <w:pPr>
        <w:rPr>
          <w:sz w:val="22"/>
          <w:szCs w:val="22"/>
        </w:rPr>
      </w:pPr>
      <w:r w:rsidRPr="00C778DF">
        <w:rPr>
          <w:sz w:val="22"/>
          <w:szCs w:val="22"/>
        </w:rPr>
        <w:t xml:space="preserve"> </w:t>
      </w:r>
    </w:p>
    <w:p w:rsidR="003E12C0" w:rsidRPr="00C778DF" w:rsidRDefault="003E12C0" w:rsidP="003E12C0">
      <w:pPr>
        <w:rPr>
          <w:sz w:val="22"/>
          <w:szCs w:val="22"/>
        </w:rPr>
      </w:pPr>
    </w:p>
    <w:p w:rsidR="003E12C0" w:rsidRPr="00C778DF" w:rsidRDefault="003E12C0" w:rsidP="003E12C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2302"/>
        <w:gridCol w:w="3569"/>
        <w:gridCol w:w="2373"/>
      </w:tblGrid>
      <w:tr w:rsidR="00AA1DBC" w:rsidRPr="00C778DF" w:rsidTr="00AA1DBC">
        <w:tc>
          <w:tcPr>
            <w:tcW w:w="1373" w:type="dxa"/>
          </w:tcPr>
          <w:p w:rsidR="003E12C0" w:rsidRPr="00C778DF" w:rsidRDefault="003E12C0" w:rsidP="00A67B11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3600" w:type="dxa"/>
          </w:tcPr>
          <w:p w:rsidR="003E12C0" w:rsidRPr="00C778DF" w:rsidRDefault="003E12C0" w:rsidP="00A67B11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3E12C0" w:rsidRPr="00C778DF" w:rsidRDefault="003E12C0" w:rsidP="00A67B11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5400" w:type="dxa"/>
          </w:tcPr>
          <w:p w:rsidR="003E12C0" w:rsidRPr="00C778DF" w:rsidRDefault="003E12C0" w:rsidP="00A67B11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3E12C0" w:rsidRPr="00C778DF" w:rsidRDefault="003E12C0" w:rsidP="00A67B11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3779" w:type="dxa"/>
          </w:tcPr>
          <w:p w:rsidR="003E12C0" w:rsidRPr="00C778DF" w:rsidRDefault="003E12C0" w:rsidP="00A67B11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AA1DBC" w:rsidRPr="00C778DF" w:rsidTr="00AA1DBC">
        <w:tc>
          <w:tcPr>
            <w:tcW w:w="1373" w:type="dxa"/>
          </w:tcPr>
          <w:p w:rsidR="003E12C0" w:rsidRPr="00C778DF" w:rsidRDefault="003E12C0" w:rsidP="00A67B11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600" w:type="dxa"/>
          </w:tcPr>
          <w:p w:rsidR="003E12C0" w:rsidRPr="00C778DF" w:rsidRDefault="00AA1DBC" w:rsidP="00A67B11">
            <w:r>
              <w:rPr>
                <w:sz w:val="22"/>
                <w:szCs w:val="22"/>
              </w:rPr>
              <w:t>06.03.</w:t>
            </w:r>
            <w:r w:rsidR="003E12C0" w:rsidRPr="00C778DF">
              <w:rPr>
                <w:sz w:val="22"/>
                <w:szCs w:val="22"/>
                <w:lang w:val="en-US"/>
              </w:rPr>
              <w:t>201</w:t>
            </w:r>
            <w:r w:rsidR="003E12C0">
              <w:rPr>
                <w:sz w:val="22"/>
                <w:szCs w:val="22"/>
                <w:lang w:val="en-US"/>
              </w:rPr>
              <w:t>5</w:t>
            </w:r>
            <w:r w:rsidR="003E12C0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5400" w:type="dxa"/>
            <w:vAlign w:val="bottom"/>
          </w:tcPr>
          <w:p w:rsidR="003E12C0" w:rsidRPr="00C778DF" w:rsidRDefault="003E12C0" w:rsidP="00AA1DBC">
            <w:r w:rsidRPr="00C778DF">
              <w:rPr>
                <w:sz w:val="22"/>
                <w:szCs w:val="22"/>
              </w:rPr>
              <w:t>10000016</w:t>
            </w:r>
            <w:r w:rsidR="00AA1DBC">
              <w:rPr>
                <w:sz w:val="22"/>
                <w:szCs w:val="22"/>
              </w:rPr>
              <w:t>61</w:t>
            </w:r>
            <w:r w:rsidRPr="00C778DF">
              <w:rPr>
                <w:sz w:val="22"/>
                <w:szCs w:val="22"/>
              </w:rPr>
              <w:t>/</w:t>
            </w:r>
            <w:r w:rsidR="00AA1DBC">
              <w:rPr>
                <w:sz w:val="22"/>
                <w:szCs w:val="22"/>
              </w:rPr>
              <w:t>22.01.2015</w:t>
            </w:r>
            <w:r w:rsidRPr="00C778DF">
              <w:rPr>
                <w:sz w:val="22"/>
                <w:szCs w:val="22"/>
              </w:rPr>
              <w:t xml:space="preserve"> г./ ф-ра на Гранд Петрол ЕООД/</w:t>
            </w:r>
          </w:p>
        </w:tc>
        <w:tc>
          <w:tcPr>
            <w:tcW w:w="3779" w:type="dxa"/>
          </w:tcPr>
          <w:p w:rsidR="003E12C0" w:rsidRPr="00C778DF" w:rsidRDefault="00AA1DBC" w:rsidP="00A67B11">
            <w:pPr>
              <w:jc w:val="right"/>
            </w:pPr>
            <w:r>
              <w:rPr>
                <w:sz w:val="22"/>
                <w:szCs w:val="22"/>
              </w:rPr>
              <w:t>13 323.18</w:t>
            </w:r>
            <w:r w:rsidR="003E12C0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AA1DBC" w:rsidRPr="00C778DF" w:rsidTr="00AA1DBC">
        <w:tc>
          <w:tcPr>
            <w:tcW w:w="1373" w:type="dxa"/>
          </w:tcPr>
          <w:p w:rsidR="00AA1DBC" w:rsidRPr="00C778DF" w:rsidRDefault="00AA1DBC" w:rsidP="00A67B1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00" w:type="dxa"/>
          </w:tcPr>
          <w:p w:rsidR="00AA1DBC" w:rsidRPr="00C778DF" w:rsidRDefault="00AA1DBC" w:rsidP="00A67B11"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.03.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5400" w:type="dxa"/>
            <w:vAlign w:val="bottom"/>
          </w:tcPr>
          <w:p w:rsidR="00AA1DBC" w:rsidRPr="00C778DF" w:rsidRDefault="00AA1DBC" w:rsidP="00AA1DBC">
            <w:r w:rsidRPr="00C778DF">
              <w:rPr>
                <w:sz w:val="22"/>
                <w:szCs w:val="22"/>
              </w:rPr>
              <w:t>10000016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.2015</w:t>
            </w:r>
            <w:r w:rsidRPr="00C778DF">
              <w:rPr>
                <w:sz w:val="22"/>
                <w:szCs w:val="22"/>
              </w:rPr>
              <w:t xml:space="preserve"> г./ ф-ра на Гранд Петрол ЕООД/</w:t>
            </w:r>
          </w:p>
        </w:tc>
        <w:tc>
          <w:tcPr>
            <w:tcW w:w="3779" w:type="dxa"/>
          </w:tcPr>
          <w:p w:rsidR="00AA1DBC" w:rsidRPr="00C778DF" w:rsidRDefault="00AA1DBC" w:rsidP="00A67B11">
            <w:pPr>
              <w:jc w:val="right"/>
            </w:pPr>
            <w:r>
              <w:rPr>
                <w:sz w:val="22"/>
                <w:szCs w:val="22"/>
              </w:rPr>
              <w:t>15 472.78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AA1DBC" w:rsidRPr="00C778DF" w:rsidTr="00AA1DBC">
        <w:tc>
          <w:tcPr>
            <w:tcW w:w="1373" w:type="dxa"/>
          </w:tcPr>
          <w:p w:rsidR="00AA1DBC" w:rsidRPr="00C778DF" w:rsidRDefault="00AA1DBC" w:rsidP="00A67B11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3600" w:type="dxa"/>
          </w:tcPr>
          <w:p w:rsidR="00AA1DBC" w:rsidRPr="00C778DF" w:rsidRDefault="00AA1DBC" w:rsidP="00A67B11"/>
        </w:tc>
        <w:tc>
          <w:tcPr>
            <w:tcW w:w="5400" w:type="dxa"/>
          </w:tcPr>
          <w:p w:rsidR="00AA1DBC" w:rsidRPr="00C778DF" w:rsidRDefault="00AA1DBC" w:rsidP="00A67B11"/>
        </w:tc>
        <w:tc>
          <w:tcPr>
            <w:tcW w:w="3779" w:type="dxa"/>
          </w:tcPr>
          <w:p w:rsidR="00AA1DBC" w:rsidRPr="00C778DF" w:rsidRDefault="00AA1DBC" w:rsidP="00A67B11">
            <w:pPr>
              <w:jc w:val="right"/>
            </w:pPr>
            <w:r>
              <w:rPr>
                <w:sz w:val="22"/>
                <w:szCs w:val="22"/>
              </w:rPr>
              <w:t>28 795.96</w:t>
            </w:r>
            <w:r w:rsidRPr="00C778DF">
              <w:rPr>
                <w:sz w:val="22"/>
                <w:szCs w:val="22"/>
              </w:rPr>
              <w:t xml:space="preserve"> лева</w:t>
            </w:r>
          </w:p>
        </w:tc>
      </w:tr>
    </w:tbl>
    <w:p w:rsidR="003E12C0" w:rsidRPr="00C778DF" w:rsidRDefault="003E12C0" w:rsidP="003E12C0">
      <w:pPr>
        <w:rPr>
          <w:sz w:val="22"/>
          <w:szCs w:val="22"/>
        </w:rPr>
      </w:pP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3E12C0"/>
    <w:rsid w:val="000F7563"/>
    <w:rsid w:val="003D206C"/>
    <w:rsid w:val="003E12C0"/>
    <w:rsid w:val="009B1E65"/>
    <w:rsid w:val="009D60D5"/>
    <w:rsid w:val="00AA1DBC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2</cp:revision>
  <dcterms:created xsi:type="dcterms:W3CDTF">2016-08-17T10:53:00Z</dcterms:created>
  <dcterms:modified xsi:type="dcterms:W3CDTF">2016-08-17T10:56:00Z</dcterms:modified>
</cp:coreProperties>
</file>